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325BFC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Agenda  10/6</w:t>
                            </w:r>
                            <w:bookmarkStart w:id="0" w:name="_GoBack"/>
                            <w:bookmarkEnd w:id="0"/>
                            <w:r w:rsidR="00180B16" w:rsidRPr="00A95F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325BFC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Agenda  10/6</w:t>
                      </w:r>
                      <w:bookmarkStart w:id="1" w:name="_GoBack"/>
                      <w:bookmarkEnd w:id="1"/>
                      <w:r w:rsidR="00180B16" w:rsidRPr="00A95FBB">
                        <w:rPr>
                          <w:rFonts w:ascii="Kristen ITC" w:hAnsi="Kristen ITC"/>
                          <w:sz w:val="24"/>
                          <w:szCs w:val="24"/>
                        </w:rPr>
                        <w:t>/2015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Magas</w:t>
            </w:r>
          </w:p>
        </w:tc>
        <w:tc>
          <w:tcPr>
            <w:tcW w:w="2337" w:type="dxa"/>
          </w:tcPr>
          <w:p w:rsidR="00A95FBB" w:rsidRDefault="00A95FBB" w:rsidP="00A95FBB">
            <w:r>
              <w:t>Correa</w:t>
            </w:r>
          </w:p>
        </w:tc>
        <w:tc>
          <w:tcPr>
            <w:tcW w:w="2338" w:type="dxa"/>
          </w:tcPr>
          <w:p w:rsidR="00A95FBB" w:rsidRDefault="00A95FBB" w:rsidP="00A95FBB">
            <w:r>
              <w:t>Bader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Kim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Dein</w:t>
            </w:r>
          </w:p>
        </w:tc>
        <w:tc>
          <w:tcPr>
            <w:tcW w:w="2337" w:type="dxa"/>
          </w:tcPr>
          <w:p w:rsidR="00A95FBB" w:rsidRDefault="00A95FBB" w:rsidP="00A95FBB">
            <w:r>
              <w:t>Brannan</w:t>
            </w:r>
          </w:p>
        </w:tc>
        <w:tc>
          <w:tcPr>
            <w:tcW w:w="2338" w:type="dxa"/>
          </w:tcPr>
          <w:p w:rsidR="00A95FBB" w:rsidRDefault="00A95FBB" w:rsidP="00A95FBB">
            <w:r>
              <w:t>Mills</w:t>
            </w:r>
          </w:p>
        </w:tc>
        <w:tc>
          <w:tcPr>
            <w:tcW w:w="2338" w:type="dxa"/>
          </w:tcPr>
          <w:p w:rsidR="00A95FBB" w:rsidRDefault="00A95FBB" w:rsidP="00A95FBB">
            <w:r>
              <w:t>Thompson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Brooks</w:t>
            </w:r>
          </w:p>
        </w:tc>
        <w:tc>
          <w:tcPr>
            <w:tcW w:w="2337" w:type="dxa"/>
          </w:tcPr>
          <w:p w:rsidR="00A95FBB" w:rsidRDefault="00A95FBB" w:rsidP="00A95FBB">
            <w:r>
              <w:t>Propes</w:t>
            </w:r>
          </w:p>
        </w:tc>
        <w:tc>
          <w:tcPr>
            <w:tcW w:w="2338" w:type="dxa"/>
          </w:tcPr>
          <w:p w:rsidR="00A95FBB" w:rsidRDefault="00804917" w:rsidP="00A95FBB">
            <w:r>
              <w:t>Samford</w:t>
            </w:r>
          </w:p>
        </w:tc>
        <w:tc>
          <w:tcPr>
            <w:tcW w:w="2338" w:type="dxa"/>
          </w:tcPr>
          <w:p w:rsidR="00A95FBB" w:rsidRDefault="001A31C3" w:rsidP="00A95FBB">
            <w:r>
              <w:t>Garris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99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D95D3D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Looking at the Curriculum Maps</w:t>
            </w:r>
          </w:p>
        </w:tc>
        <w:tc>
          <w:tcPr>
            <w:tcW w:w="1958" w:type="dxa"/>
            <w:vAlign w:val="center"/>
          </w:tcPr>
          <w:p w:rsidR="00A95FBB" w:rsidRPr="00A95FBB" w:rsidRDefault="00D95D3D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7B31D2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35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435DC6" w:rsidRDefault="00D95D3D" w:rsidP="00D95D3D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Next Units of Study</w:t>
            </w:r>
          </w:p>
          <w:p w:rsidR="00D95D3D" w:rsidRPr="00A95FBB" w:rsidRDefault="00D95D3D" w:rsidP="00D95D3D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(determined and indicated on Curriculum Maps)</w:t>
            </w:r>
          </w:p>
        </w:tc>
        <w:tc>
          <w:tcPr>
            <w:tcW w:w="1958" w:type="dxa"/>
            <w:vAlign w:val="center"/>
          </w:tcPr>
          <w:p w:rsidR="00A95FBB" w:rsidRPr="00A95FBB" w:rsidRDefault="00D95D3D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7B31D2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35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Pr="00A95FBB" w:rsidRDefault="00D95D3D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325BFC"/>
    <w:rsid w:val="00435DC6"/>
    <w:rsid w:val="007B31D2"/>
    <w:rsid w:val="00804917"/>
    <w:rsid w:val="00A95FBB"/>
    <w:rsid w:val="00D95D3D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7</cp:revision>
  <dcterms:created xsi:type="dcterms:W3CDTF">2015-09-21T12:58:00Z</dcterms:created>
  <dcterms:modified xsi:type="dcterms:W3CDTF">2015-10-05T12:47:00Z</dcterms:modified>
</cp:coreProperties>
</file>